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E4" w:rsidRPr="00C65F3A" w:rsidRDefault="002263E4" w:rsidP="00C65F3A">
      <w:pPr>
        <w:jc w:val="center"/>
        <w:rPr>
          <w:rFonts w:cstheme="minorHAnsi"/>
          <w:b/>
          <w:sz w:val="28"/>
          <w:szCs w:val="28"/>
        </w:rPr>
      </w:pPr>
      <w:r w:rsidRPr="00C65F3A">
        <w:rPr>
          <w:rFonts w:cstheme="minorHAnsi"/>
          <w:b/>
          <w:sz w:val="28"/>
          <w:szCs w:val="28"/>
        </w:rPr>
        <w:t>INFORMAČNÁ POVINNOSŤ PREVÁDZKOVATEĽA</w:t>
      </w:r>
    </w:p>
    <w:p w:rsidR="002263E4" w:rsidRPr="00C65F3A" w:rsidRDefault="002263E4" w:rsidP="00C65F3A">
      <w:pPr>
        <w:jc w:val="center"/>
        <w:rPr>
          <w:rFonts w:cstheme="minorHAnsi"/>
          <w:sz w:val="24"/>
          <w:szCs w:val="24"/>
        </w:rPr>
      </w:pPr>
      <w:r w:rsidRPr="00C65F3A">
        <w:rPr>
          <w:rFonts w:cstheme="minorHAnsi"/>
          <w:sz w:val="24"/>
          <w:szCs w:val="24"/>
        </w:rPr>
        <w:t>( ďalej aj ako „zásady OOÚ“)</w:t>
      </w:r>
    </w:p>
    <w:p w:rsidR="00617F01" w:rsidRPr="00C65F3A" w:rsidRDefault="002263E4" w:rsidP="00C65F3A">
      <w:pPr>
        <w:pBdr>
          <w:bottom w:val="single" w:sz="12" w:space="1" w:color="auto"/>
        </w:pBdr>
        <w:jc w:val="center"/>
        <w:rPr>
          <w:rFonts w:cstheme="minorHAnsi"/>
          <w:sz w:val="24"/>
          <w:szCs w:val="24"/>
        </w:rPr>
      </w:pPr>
      <w:r w:rsidRPr="00C65F3A">
        <w:rPr>
          <w:rFonts w:cstheme="minorHAnsi"/>
          <w:sz w:val="24"/>
          <w:szCs w:val="24"/>
        </w:rPr>
        <w:t>Podľa článku 13 nariadenia Európskeho parlamentu a Rady (EÚ) 2016/679 o ochrane fyzických osôb pri spracúvaní osobných údajov a o voľnom pohybe takýchto údajov (ďalej len „Nariadenie“) v </w:t>
      </w:r>
      <w:r w:rsidR="00123810" w:rsidRPr="00C65F3A">
        <w:rPr>
          <w:rFonts w:cstheme="minorHAnsi"/>
          <w:sz w:val="24"/>
          <w:szCs w:val="24"/>
        </w:rPr>
        <w:t>súlade s §19 zákona č. 18/2018 Z. z</w:t>
      </w:r>
      <w:r w:rsidRPr="00C65F3A">
        <w:rPr>
          <w:rFonts w:cstheme="minorHAnsi"/>
          <w:sz w:val="24"/>
          <w:szCs w:val="24"/>
        </w:rPr>
        <w:t>. o ochrane osobných údajov ( ďalej len „zákon“)</w:t>
      </w:r>
    </w:p>
    <w:p w:rsidR="00821050" w:rsidRPr="00C65F3A" w:rsidRDefault="00821050" w:rsidP="00821050">
      <w:pPr>
        <w:jc w:val="center"/>
        <w:rPr>
          <w:rFonts w:cstheme="minorHAnsi"/>
          <w:b/>
          <w:sz w:val="24"/>
          <w:szCs w:val="24"/>
          <w:u w:val="single"/>
        </w:rPr>
      </w:pPr>
      <w:r w:rsidRPr="00C65F3A">
        <w:rPr>
          <w:rFonts w:cstheme="minorHAnsi"/>
          <w:b/>
          <w:sz w:val="24"/>
          <w:szCs w:val="24"/>
          <w:u w:val="single"/>
        </w:rPr>
        <w:t>PREVÁDZKOVATEĽ</w:t>
      </w:r>
    </w:p>
    <w:p w:rsidR="00821050" w:rsidRPr="00C65F3A" w:rsidRDefault="00821050" w:rsidP="00821050">
      <w:pPr>
        <w:jc w:val="both"/>
        <w:rPr>
          <w:rFonts w:cstheme="minorHAnsi"/>
          <w:sz w:val="24"/>
          <w:szCs w:val="24"/>
        </w:rPr>
      </w:pPr>
      <w:r w:rsidRPr="00C65F3A">
        <w:rPr>
          <w:rFonts w:cstheme="minorHAnsi"/>
          <w:b/>
          <w:sz w:val="24"/>
          <w:szCs w:val="24"/>
        </w:rPr>
        <w:t>Obchodné meno:</w:t>
      </w:r>
      <w:r w:rsidRPr="00C65F3A">
        <w:rPr>
          <w:rFonts w:cstheme="minorHAnsi"/>
          <w:sz w:val="24"/>
          <w:szCs w:val="24"/>
        </w:rPr>
        <w:t xml:space="preserve"> </w:t>
      </w:r>
      <w:r w:rsidRPr="005667D4">
        <w:rPr>
          <w:rFonts w:cstheme="minorHAnsi"/>
          <w:sz w:val="24"/>
          <w:szCs w:val="24"/>
        </w:rPr>
        <w:t>JS&amp;LT s. r. o.</w:t>
      </w:r>
    </w:p>
    <w:p w:rsidR="00821050" w:rsidRPr="00C65F3A" w:rsidRDefault="00821050" w:rsidP="00821050">
      <w:pPr>
        <w:jc w:val="both"/>
        <w:rPr>
          <w:rFonts w:cstheme="minorHAnsi"/>
          <w:sz w:val="24"/>
          <w:szCs w:val="24"/>
        </w:rPr>
      </w:pPr>
      <w:r w:rsidRPr="00C65F3A">
        <w:rPr>
          <w:rFonts w:cstheme="minorHAnsi"/>
          <w:b/>
          <w:sz w:val="24"/>
          <w:szCs w:val="24"/>
        </w:rPr>
        <w:t>Sídlo:</w:t>
      </w:r>
      <w:r w:rsidRPr="00C65F3A">
        <w:rPr>
          <w:rFonts w:cstheme="minorHAnsi"/>
          <w:sz w:val="24"/>
          <w:szCs w:val="24"/>
        </w:rPr>
        <w:t xml:space="preserve"> </w:t>
      </w:r>
      <w:r>
        <w:rPr>
          <w:rFonts w:cstheme="minorHAnsi"/>
          <w:sz w:val="24"/>
          <w:szCs w:val="24"/>
        </w:rPr>
        <w:t>Lomená 10, 040 01 Košice</w:t>
      </w:r>
    </w:p>
    <w:p w:rsidR="00821050" w:rsidRPr="00C65F3A" w:rsidRDefault="00821050" w:rsidP="00821050">
      <w:pPr>
        <w:jc w:val="both"/>
        <w:rPr>
          <w:rFonts w:cstheme="minorHAnsi"/>
          <w:color w:val="000000" w:themeColor="text1"/>
          <w:sz w:val="24"/>
          <w:szCs w:val="24"/>
        </w:rPr>
      </w:pPr>
      <w:r w:rsidRPr="00C65F3A">
        <w:rPr>
          <w:rFonts w:cstheme="minorHAnsi"/>
          <w:b/>
          <w:sz w:val="24"/>
          <w:szCs w:val="24"/>
        </w:rPr>
        <w:t>IČO:</w:t>
      </w:r>
      <w:r w:rsidRPr="00C65F3A">
        <w:rPr>
          <w:rFonts w:cstheme="minorHAnsi"/>
          <w:sz w:val="24"/>
          <w:szCs w:val="24"/>
        </w:rPr>
        <w:t xml:space="preserve"> </w:t>
      </w:r>
      <w:r>
        <w:rPr>
          <w:rFonts w:cstheme="minorHAnsi"/>
          <w:color w:val="000000" w:themeColor="text1"/>
          <w:sz w:val="24"/>
          <w:szCs w:val="24"/>
        </w:rPr>
        <w:t>46119213</w:t>
      </w:r>
    </w:p>
    <w:p w:rsidR="00821050" w:rsidRPr="00C65F3A" w:rsidRDefault="00821050" w:rsidP="00821050">
      <w:pPr>
        <w:jc w:val="both"/>
        <w:rPr>
          <w:rFonts w:cstheme="minorHAnsi"/>
          <w:color w:val="000000" w:themeColor="text1"/>
          <w:sz w:val="24"/>
          <w:szCs w:val="24"/>
          <w:shd w:val="clear" w:color="auto" w:fill="FFFFFF"/>
        </w:rPr>
      </w:pPr>
      <w:r w:rsidRPr="00C65F3A">
        <w:rPr>
          <w:rFonts w:cstheme="minorHAnsi"/>
          <w:b/>
          <w:color w:val="000000" w:themeColor="text1"/>
          <w:sz w:val="24"/>
          <w:szCs w:val="24"/>
        </w:rPr>
        <w:t>Zapísaný</w:t>
      </w:r>
      <w:r w:rsidRPr="00C65F3A">
        <w:rPr>
          <w:rFonts w:cstheme="minorHAnsi"/>
          <w:color w:val="000000" w:themeColor="text1"/>
          <w:sz w:val="24"/>
          <w:szCs w:val="24"/>
        </w:rPr>
        <w:t xml:space="preserve"> </w:t>
      </w:r>
      <w:r>
        <w:rPr>
          <w:rFonts w:cstheme="minorHAnsi"/>
          <w:color w:val="000000" w:themeColor="text1"/>
          <w:sz w:val="24"/>
          <w:szCs w:val="24"/>
        </w:rPr>
        <w:t xml:space="preserve">v </w:t>
      </w:r>
      <w:r w:rsidRPr="005667D4">
        <w:rPr>
          <w:rFonts w:cstheme="minorHAnsi"/>
          <w:color w:val="000000" w:themeColor="text1"/>
          <w:sz w:val="24"/>
          <w:szCs w:val="24"/>
          <w:shd w:val="clear" w:color="auto" w:fill="FFFFFF"/>
        </w:rPr>
        <w:t xml:space="preserve">Obchodný register Mestského súdu Košice, oddiel: </w:t>
      </w:r>
      <w:proofErr w:type="spellStart"/>
      <w:r w:rsidRPr="005667D4">
        <w:rPr>
          <w:rFonts w:cstheme="minorHAnsi"/>
          <w:color w:val="000000" w:themeColor="text1"/>
          <w:sz w:val="24"/>
          <w:szCs w:val="24"/>
          <w:shd w:val="clear" w:color="auto" w:fill="FFFFFF"/>
        </w:rPr>
        <w:t>Sro</w:t>
      </w:r>
      <w:proofErr w:type="spellEnd"/>
      <w:r w:rsidRPr="005667D4">
        <w:rPr>
          <w:rFonts w:cstheme="minorHAnsi"/>
          <w:color w:val="000000" w:themeColor="text1"/>
          <w:sz w:val="24"/>
          <w:szCs w:val="24"/>
          <w:shd w:val="clear" w:color="auto" w:fill="FFFFFF"/>
        </w:rPr>
        <w:t>, vložka č. 27522/V</w:t>
      </w:r>
    </w:p>
    <w:p w:rsidR="00821050" w:rsidRPr="00C65F3A" w:rsidRDefault="00821050" w:rsidP="00821050">
      <w:pPr>
        <w:jc w:val="both"/>
        <w:rPr>
          <w:rFonts w:cstheme="minorHAnsi"/>
          <w:b/>
          <w:sz w:val="24"/>
          <w:szCs w:val="24"/>
          <w:u w:val="single"/>
        </w:rPr>
      </w:pPr>
      <w:r w:rsidRPr="00C65F3A">
        <w:rPr>
          <w:rFonts w:cstheme="minorHAnsi"/>
          <w:b/>
          <w:sz w:val="24"/>
          <w:szCs w:val="24"/>
          <w:u w:val="single"/>
        </w:rPr>
        <w:t>Kontaktné údaje prevádzkovateľa:</w:t>
      </w:r>
      <w:r>
        <w:rPr>
          <w:rFonts w:cstheme="minorHAnsi"/>
          <w:b/>
          <w:sz w:val="24"/>
          <w:szCs w:val="24"/>
          <w:u w:val="single"/>
        </w:rPr>
        <w:t xml:space="preserve"> </w:t>
      </w:r>
    </w:p>
    <w:p w:rsidR="00821050" w:rsidRPr="00C65F3A" w:rsidRDefault="00821050" w:rsidP="00821050">
      <w:pPr>
        <w:jc w:val="both"/>
        <w:rPr>
          <w:rFonts w:cstheme="minorHAnsi"/>
          <w:b/>
          <w:sz w:val="24"/>
          <w:szCs w:val="24"/>
        </w:rPr>
      </w:pPr>
      <w:r w:rsidRPr="00C65F3A">
        <w:rPr>
          <w:rFonts w:cstheme="minorHAnsi"/>
          <w:b/>
          <w:sz w:val="24"/>
          <w:szCs w:val="24"/>
        </w:rPr>
        <w:t xml:space="preserve">Kontaktná osoba: </w:t>
      </w:r>
      <w:proofErr w:type="spellStart"/>
      <w:r>
        <w:rPr>
          <w:rFonts w:cstheme="minorHAnsi"/>
          <w:b/>
          <w:sz w:val="24"/>
          <w:szCs w:val="24"/>
        </w:rPr>
        <w:t>Mgr</w:t>
      </w:r>
      <w:proofErr w:type="spellEnd"/>
      <w:r>
        <w:rPr>
          <w:rFonts w:cstheme="minorHAnsi"/>
          <w:b/>
          <w:sz w:val="24"/>
          <w:szCs w:val="24"/>
        </w:rPr>
        <w:t xml:space="preserve">, Ľudmila </w:t>
      </w:r>
      <w:proofErr w:type="spellStart"/>
      <w:r>
        <w:rPr>
          <w:rFonts w:cstheme="minorHAnsi"/>
          <w:b/>
          <w:sz w:val="24"/>
          <w:szCs w:val="24"/>
        </w:rPr>
        <w:t>Šohajdová</w:t>
      </w:r>
      <w:proofErr w:type="spellEnd"/>
    </w:p>
    <w:p w:rsidR="00821050" w:rsidRPr="007D3777" w:rsidRDefault="00821050" w:rsidP="00821050">
      <w:pPr>
        <w:pBdr>
          <w:bottom w:val="single" w:sz="12" w:space="1" w:color="auto"/>
        </w:pBdr>
        <w:jc w:val="center"/>
        <w:rPr>
          <w:rFonts w:cstheme="minorHAnsi"/>
          <w:sz w:val="24"/>
          <w:szCs w:val="24"/>
        </w:rPr>
      </w:pPr>
      <w:r w:rsidRPr="00C65F3A">
        <w:rPr>
          <w:rFonts w:cstheme="minorHAnsi"/>
          <w:noProof/>
          <w:sz w:val="24"/>
          <w:szCs w:val="24"/>
          <w:lang w:eastAsia="sk-SK"/>
        </w:rPr>
        <w:drawing>
          <wp:inline distT="0" distB="0" distL="0" distR="0" wp14:anchorId="6B10E776" wp14:editId="028C8611">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Pr>
          <w:rFonts w:cstheme="minorHAnsi"/>
          <w:sz w:val="24"/>
          <w:szCs w:val="24"/>
        </w:rPr>
        <w:t>+421 948 100 696</w:t>
      </w:r>
      <w:r w:rsidRPr="00C65F3A">
        <w:rPr>
          <w:rFonts w:cstheme="minorHAnsi"/>
          <w:sz w:val="24"/>
          <w:szCs w:val="24"/>
        </w:rPr>
        <w:t xml:space="preserve">            </w:t>
      </w:r>
      <w:r>
        <w:rPr>
          <w:rFonts w:cstheme="minorHAnsi"/>
          <w:sz w:val="24"/>
          <w:szCs w:val="24"/>
        </w:rPr>
        <w:t xml:space="preserve">                                          </w:t>
      </w:r>
      <w:r w:rsidRPr="00C65F3A">
        <w:rPr>
          <w:rFonts w:cstheme="minorHAnsi"/>
          <w:sz w:val="24"/>
          <w:szCs w:val="24"/>
        </w:rPr>
        <w:t xml:space="preserve">    </w:t>
      </w:r>
      <w:r w:rsidRPr="00C65F3A">
        <w:rPr>
          <w:rFonts w:cstheme="minorHAnsi"/>
          <w:noProof/>
          <w:sz w:val="24"/>
          <w:szCs w:val="24"/>
          <w:lang w:eastAsia="sk-SK"/>
        </w:rPr>
        <w:drawing>
          <wp:inline distT="0" distB="0" distL="0" distR="0" wp14:anchorId="63FFF8BD" wp14:editId="6DF65E33">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C65F3A">
        <w:rPr>
          <w:rFonts w:cstheme="minorHAnsi"/>
          <w:sz w:val="24"/>
          <w:szCs w:val="24"/>
        </w:rPr>
        <w:t xml:space="preserve">    </w:t>
      </w:r>
      <w:r>
        <w:rPr>
          <w:rFonts w:cstheme="minorHAnsi"/>
          <w:sz w:val="24"/>
          <w:szCs w:val="24"/>
        </w:rPr>
        <w:t>magentakosice@gmail.com</w:t>
      </w:r>
      <w:r w:rsidRPr="00C65F3A">
        <w:rPr>
          <w:rFonts w:cstheme="minorHAnsi"/>
          <w:sz w:val="24"/>
          <w:szCs w:val="24"/>
        </w:rPr>
        <w:t xml:space="preserve">      </w:t>
      </w:r>
      <w:r>
        <w:rPr>
          <w:rFonts w:cstheme="minorHAnsi"/>
          <w:sz w:val="24"/>
          <w:szCs w:val="24"/>
        </w:rPr>
        <w:t xml:space="preserve">                         </w:t>
      </w:r>
      <w:r w:rsidRPr="00C65F3A">
        <w:rPr>
          <w:rFonts w:cstheme="minorHAnsi"/>
          <w:sz w:val="24"/>
          <w:szCs w:val="24"/>
        </w:rPr>
        <w:t xml:space="preserve">     </w:t>
      </w:r>
      <w:r w:rsidRPr="00C65F3A">
        <w:rPr>
          <w:rFonts w:cstheme="minorHAnsi"/>
          <w:noProof/>
          <w:sz w:val="24"/>
          <w:szCs w:val="24"/>
          <w:lang w:eastAsia="sk-SK"/>
        </w:rPr>
        <w:drawing>
          <wp:inline distT="0" distB="0" distL="0" distR="0" wp14:anchorId="1F88BED1" wp14:editId="5C0D2E2B">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65F3A">
        <w:rPr>
          <w:rFonts w:cstheme="minorHAnsi"/>
          <w:sz w:val="24"/>
          <w:szCs w:val="24"/>
        </w:rPr>
        <w:t xml:space="preserve"> </w:t>
      </w:r>
      <w:r>
        <w:rPr>
          <w:rFonts w:cstheme="minorHAnsi"/>
          <w:sz w:val="24"/>
          <w:szCs w:val="24"/>
        </w:rPr>
        <w:t xml:space="preserve">Žriedlová 11, 040 01 </w:t>
      </w:r>
      <w:proofErr w:type="spellStart"/>
      <w:r>
        <w:rPr>
          <w:rFonts w:cstheme="minorHAnsi"/>
          <w:sz w:val="24"/>
          <w:szCs w:val="24"/>
        </w:rPr>
        <w:t>košice</w:t>
      </w:r>
      <w:proofErr w:type="spellEnd"/>
    </w:p>
    <w:p w:rsidR="00DD141F" w:rsidRPr="00C65F3A" w:rsidRDefault="00DD141F" w:rsidP="00C65F3A">
      <w:pPr>
        <w:jc w:val="both"/>
        <w:rPr>
          <w:rFonts w:cstheme="minorHAnsi"/>
          <w:sz w:val="24"/>
          <w:szCs w:val="24"/>
        </w:rPr>
      </w:pPr>
      <w:bookmarkStart w:id="0" w:name="_GoBack"/>
      <w:bookmarkEnd w:id="0"/>
    </w:p>
    <w:p w:rsidR="007A19A9" w:rsidRPr="00C65F3A" w:rsidRDefault="00DD141F" w:rsidP="00C65F3A">
      <w:pPr>
        <w:jc w:val="center"/>
        <w:rPr>
          <w:rFonts w:cstheme="minorHAnsi"/>
          <w:b/>
          <w:sz w:val="28"/>
          <w:szCs w:val="28"/>
        </w:rPr>
      </w:pPr>
      <w:r w:rsidRPr="00C65F3A">
        <w:rPr>
          <w:rFonts w:cstheme="minorHAnsi"/>
          <w:b/>
          <w:sz w:val="28"/>
          <w:szCs w:val="28"/>
        </w:rPr>
        <w:t>PRÁVA DOTKNUTÝCH OSÔ</w:t>
      </w:r>
      <w:r w:rsidR="002263E4" w:rsidRPr="00C65F3A">
        <w:rPr>
          <w:rFonts w:cstheme="minorHAnsi"/>
          <w:b/>
          <w:sz w:val="28"/>
          <w:szCs w:val="28"/>
        </w:rPr>
        <w:t>B</w:t>
      </w:r>
    </w:p>
    <w:p w:rsidR="0004193D" w:rsidRPr="00C65F3A" w:rsidRDefault="0004193D" w:rsidP="00C65F3A">
      <w:pPr>
        <w:jc w:val="both"/>
        <w:rPr>
          <w:rFonts w:cstheme="minorHAnsi"/>
          <w:sz w:val="24"/>
          <w:szCs w:val="24"/>
        </w:rPr>
      </w:pPr>
      <w:r w:rsidRPr="00C65F3A">
        <w:rPr>
          <w:rFonts w:cstheme="minorHAnsi"/>
          <w:noProof/>
          <w:sz w:val="24"/>
          <w:szCs w:val="24"/>
          <w:lang w:eastAsia="sk-SK"/>
        </w:rPr>
        <w:drawing>
          <wp:inline distT="0" distB="0" distL="0" distR="0" wp14:anchorId="32C1EB6E" wp14:editId="5471B64C">
            <wp:extent cx="5760720" cy="124350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43503"/>
                    </a:xfrm>
                    <a:prstGeom prst="rect">
                      <a:avLst/>
                    </a:prstGeom>
                    <a:noFill/>
                    <a:ln>
                      <a:noFill/>
                    </a:ln>
                  </pic:spPr>
                </pic:pic>
              </a:graphicData>
            </a:graphic>
          </wp:inline>
        </w:drawing>
      </w:r>
    </w:p>
    <w:p w:rsidR="0004193D" w:rsidRPr="00C65F3A" w:rsidRDefault="0004193D" w:rsidP="00C65F3A">
      <w:pPr>
        <w:jc w:val="center"/>
        <w:rPr>
          <w:rFonts w:cstheme="minorHAnsi"/>
          <w:b/>
          <w:sz w:val="24"/>
          <w:szCs w:val="24"/>
        </w:rPr>
      </w:pPr>
      <w:r w:rsidRPr="00C65F3A">
        <w:rPr>
          <w:rFonts w:cstheme="minorHAnsi"/>
          <w:b/>
          <w:sz w:val="24"/>
          <w:szCs w:val="24"/>
        </w:rPr>
        <w:t>Právo na prístup k osobným údajom</w:t>
      </w:r>
    </w:p>
    <w:p w:rsidR="0004193D" w:rsidRPr="00C65F3A" w:rsidRDefault="0004193D" w:rsidP="00C65F3A">
      <w:pPr>
        <w:jc w:val="both"/>
        <w:rPr>
          <w:rFonts w:cstheme="minorHAnsi"/>
          <w:sz w:val="24"/>
          <w:szCs w:val="24"/>
        </w:rPr>
      </w:pPr>
      <w:r w:rsidRPr="00C65F3A">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04193D" w:rsidRPr="00C65F3A" w:rsidRDefault="0004193D" w:rsidP="00C65F3A">
      <w:pPr>
        <w:jc w:val="both"/>
        <w:rPr>
          <w:rFonts w:cstheme="minorHAnsi"/>
          <w:sz w:val="24"/>
          <w:szCs w:val="24"/>
        </w:rPr>
      </w:pPr>
      <w:r w:rsidRPr="00C65F3A">
        <w:rPr>
          <w:rFonts w:cstheme="minorHAnsi"/>
          <w:sz w:val="24"/>
          <w:szCs w:val="24"/>
        </w:rPr>
        <w:t>Každá dotknutá osoba má právo a nárok na prístup k informáciám a to o:</w:t>
      </w:r>
    </w:p>
    <w:p w:rsidR="0004193D" w:rsidRPr="00C65F3A" w:rsidRDefault="0004193D" w:rsidP="00C65F3A">
      <w:pPr>
        <w:jc w:val="both"/>
        <w:rPr>
          <w:rFonts w:cstheme="minorHAnsi"/>
          <w:sz w:val="24"/>
          <w:szCs w:val="24"/>
        </w:rPr>
      </w:pPr>
      <w:r w:rsidRPr="00C65F3A">
        <w:rPr>
          <w:rFonts w:cstheme="minorHAnsi"/>
          <w:sz w:val="24"/>
          <w:szCs w:val="24"/>
        </w:rPr>
        <w:t>Účeloch spracovávania</w:t>
      </w:r>
    </w:p>
    <w:p w:rsidR="0004193D" w:rsidRPr="00C65F3A" w:rsidRDefault="0004193D" w:rsidP="00C65F3A">
      <w:pPr>
        <w:jc w:val="both"/>
        <w:rPr>
          <w:rFonts w:cstheme="minorHAnsi"/>
          <w:sz w:val="24"/>
          <w:szCs w:val="24"/>
        </w:rPr>
      </w:pPr>
      <w:r w:rsidRPr="00C65F3A">
        <w:rPr>
          <w:rFonts w:cstheme="minorHAnsi"/>
          <w:sz w:val="24"/>
          <w:szCs w:val="24"/>
        </w:rPr>
        <w:lastRenderedPageBreak/>
        <w:t>Kategórii dotknutých osobných údajov</w:t>
      </w:r>
    </w:p>
    <w:p w:rsidR="0004193D" w:rsidRPr="00C65F3A" w:rsidRDefault="0004193D" w:rsidP="00C65F3A">
      <w:pPr>
        <w:jc w:val="both"/>
        <w:rPr>
          <w:rFonts w:cstheme="minorHAnsi"/>
          <w:sz w:val="24"/>
          <w:szCs w:val="24"/>
        </w:rPr>
      </w:pPr>
      <w:r w:rsidRPr="00C65F3A">
        <w:rPr>
          <w:rFonts w:cstheme="minorHAnsi"/>
          <w:sz w:val="24"/>
          <w:szCs w:val="24"/>
        </w:rPr>
        <w:t>O dobe spracovávania a uchovávania</w:t>
      </w:r>
    </w:p>
    <w:p w:rsidR="0004193D" w:rsidRPr="00C65F3A" w:rsidRDefault="0004193D" w:rsidP="00C65F3A">
      <w:pPr>
        <w:jc w:val="both"/>
        <w:rPr>
          <w:rFonts w:cstheme="minorHAnsi"/>
          <w:sz w:val="24"/>
          <w:szCs w:val="24"/>
        </w:rPr>
      </w:pPr>
      <w:r w:rsidRPr="00C65F3A">
        <w:rPr>
          <w:rFonts w:cstheme="minorHAnsi"/>
          <w:sz w:val="24"/>
          <w:szCs w:val="24"/>
        </w:rPr>
        <w:t>O okruhu príjemcoch</w:t>
      </w:r>
    </w:p>
    <w:p w:rsidR="0004193D" w:rsidRPr="00C65F3A" w:rsidRDefault="0004193D" w:rsidP="00C65F3A">
      <w:pPr>
        <w:jc w:val="both"/>
        <w:rPr>
          <w:rFonts w:cstheme="minorHAnsi"/>
          <w:sz w:val="24"/>
          <w:szCs w:val="24"/>
        </w:rPr>
      </w:pPr>
      <w:r w:rsidRPr="00C65F3A">
        <w:rPr>
          <w:rFonts w:cstheme="minorHAnsi"/>
          <w:sz w:val="24"/>
          <w:szCs w:val="24"/>
        </w:rPr>
        <w:t>O postupe v každom automatickom spracovávaní, prípadne následkoch takéhoto spracovávania</w:t>
      </w:r>
    </w:p>
    <w:p w:rsidR="0004193D" w:rsidRPr="00C65F3A" w:rsidRDefault="0004193D" w:rsidP="00C65F3A">
      <w:pPr>
        <w:jc w:val="both"/>
        <w:rPr>
          <w:rFonts w:cstheme="minorHAnsi"/>
          <w:sz w:val="24"/>
          <w:szCs w:val="24"/>
        </w:rPr>
      </w:pPr>
      <w:r w:rsidRPr="00C65F3A">
        <w:rPr>
          <w:rFonts w:cstheme="minorHAnsi"/>
          <w:sz w:val="24"/>
          <w:szCs w:val="24"/>
        </w:rPr>
        <w:t>A iné ( čl. 15 Nariadenia)</w:t>
      </w:r>
    </w:p>
    <w:p w:rsidR="0004193D" w:rsidRPr="00C65F3A" w:rsidRDefault="0004193D" w:rsidP="00C65F3A">
      <w:pPr>
        <w:jc w:val="both"/>
        <w:rPr>
          <w:rFonts w:cstheme="minorHAnsi"/>
          <w:sz w:val="24"/>
          <w:szCs w:val="24"/>
        </w:rPr>
      </w:pPr>
      <w:r w:rsidRPr="00C65F3A">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sidRPr="00C65F3A">
        <w:rPr>
          <w:rFonts w:cstheme="minorHAnsi"/>
          <w:sz w:val="24"/>
          <w:szCs w:val="24"/>
        </w:rPr>
        <w:t>online</w:t>
      </w:r>
      <w:proofErr w:type="spellEnd"/>
      <w:r w:rsidRPr="00C65F3A">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04193D" w:rsidRPr="00C65F3A" w:rsidRDefault="0004193D" w:rsidP="00C65F3A">
      <w:pPr>
        <w:jc w:val="center"/>
        <w:rPr>
          <w:rFonts w:cstheme="minorHAnsi"/>
          <w:b/>
          <w:sz w:val="24"/>
          <w:szCs w:val="24"/>
        </w:rPr>
      </w:pPr>
      <w:r w:rsidRPr="00C65F3A">
        <w:rPr>
          <w:rFonts w:cstheme="minorHAnsi"/>
          <w:b/>
          <w:sz w:val="24"/>
          <w:szCs w:val="24"/>
        </w:rPr>
        <w:t>Právo na presnosť osobných údajov</w:t>
      </w:r>
    </w:p>
    <w:p w:rsidR="0004193D" w:rsidRPr="00C65F3A" w:rsidRDefault="0004193D" w:rsidP="00C65F3A">
      <w:pPr>
        <w:jc w:val="both"/>
        <w:rPr>
          <w:rFonts w:cstheme="minorHAnsi"/>
          <w:sz w:val="24"/>
          <w:szCs w:val="24"/>
        </w:rPr>
      </w:pPr>
      <w:r w:rsidRPr="00C65F3A">
        <w:rPr>
          <w:rFonts w:cstheme="minorHAnsi"/>
          <w:sz w:val="24"/>
          <w:szCs w:val="24"/>
        </w:rPr>
        <w:t>Ako dotknutá osoba máte právo na to, aby osobné údaje ktoré ste poskytli prevádzkovateľovi preniesol ďalšiemu prevádzkovateľovi v bežne používateľnom a strojovo  dotknutej osoby alebo na základe zmlúv a ich spracovanie prebieha formou automatizovaných prostriedkov.</w:t>
      </w:r>
    </w:p>
    <w:p w:rsidR="0004193D" w:rsidRPr="00C65F3A" w:rsidRDefault="0004193D" w:rsidP="00C65F3A">
      <w:pPr>
        <w:jc w:val="center"/>
        <w:rPr>
          <w:rFonts w:cstheme="minorHAnsi"/>
          <w:b/>
          <w:sz w:val="24"/>
          <w:szCs w:val="24"/>
        </w:rPr>
      </w:pPr>
      <w:r w:rsidRPr="00C65F3A">
        <w:rPr>
          <w:rFonts w:cstheme="minorHAnsi"/>
          <w:b/>
          <w:sz w:val="24"/>
          <w:szCs w:val="24"/>
        </w:rPr>
        <w:t>Právo na obmedzenie spracovávania</w:t>
      </w:r>
    </w:p>
    <w:p w:rsidR="0004193D" w:rsidRPr="00C65F3A" w:rsidRDefault="0004193D" w:rsidP="00C65F3A">
      <w:pPr>
        <w:jc w:val="both"/>
        <w:rPr>
          <w:rFonts w:cstheme="minorHAnsi"/>
          <w:sz w:val="24"/>
          <w:szCs w:val="24"/>
        </w:rPr>
      </w:pPr>
      <w:r w:rsidRPr="00C65F3A">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04193D" w:rsidRPr="00C65F3A" w:rsidRDefault="0004193D" w:rsidP="00C65F3A">
      <w:pPr>
        <w:jc w:val="center"/>
        <w:rPr>
          <w:rFonts w:cstheme="minorHAnsi"/>
          <w:b/>
          <w:sz w:val="24"/>
          <w:szCs w:val="24"/>
        </w:rPr>
      </w:pPr>
      <w:r w:rsidRPr="00C65F3A">
        <w:rPr>
          <w:rFonts w:cstheme="minorHAnsi"/>
          <w:b/>
          <w:sz w:val="24"/>
          <w:szCs w:val="24"/>
        </w:rPr>
        <w:t>Právo namietať</w:t>
      </w:r>
    </w:p>
    <w:p w:rsidR="0004193D" w:rsidRPr="00C65F3A" w:rsidRDefault="0004193D" w:rsidP="00C65F3A">
      <w:pPr>
        <w:jc w:val="both"/>
        <w:rPr>
          <w:rFonts w:cstheme="minorHAnsi"/>
          <w:sz w:val="24"/>
          <w:szCs w:val="24"/>
        </w:rPr>
      </w:pPr>
      <w:r w:rsidRPr="00C65F3A">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04193D" w:rsidRPr="00C65F3A" w:rsidRDefault="0004193D" w:rsidP="00C65F3A">
      <w:pPr>
        <w:jc w:val="both"/>
        <w:rPr>
          <w:rFonts w:cstheme="minorHAnsi"/>
          <w:sz w:val="24"/>
          <w:szCs w:val="24"/>
        </w:rPr>
      </w:pPr>
      <w:r w:rsidRPr="00C65F3A">
        <w:rPr>
          <w:rFonts w:cstheme="minorHAnsi"/>
          <w:sz w:val="24"/>
          <w:szCs w:val="24"/>
        </w:rPr>
        <w:t>- právneho titulu plnenia úloh realizovaných vo verejnom záujme alebo pri výkone verejnej moci, alebo  právneho titulu oprávneného záujmu prevádzkovateľa</w:t>
      </w:r>
    </w:p>
    <w:p w:rsidR="0004193D" w:rsidRPr="00C65F3A" w:rsidRDefault="0004193D" w:rsidP="00C65F3A">
      <w:pPr>
        <w:jc w:val="both"/>
        <w:rPr>
          <w:rFonts w:cstheme="minorHAnsi"/>
          <w:sz w:val="24"/>
          <w:szCs w:val="24"/>
        </w:rPr>
      </w:pPr>
      <w:r w:rsidRPr="00C65F3A">
        <w:rPr>
          <w:rFonts w:cstheme="minorHAnsi"/>
          <w:sz w:val="24"/>
          <w:szCs w:val="24"/>
        </w:rPr>
        <w:lastRenderedPageBreak/>
        <w:t>- spracovávania osobných údajov na účely priameho marketingu</w:t>
      </w:r>
    </w:p>
    <w:p w:rsidR="0004193D" w:rsidRPr="00C65F3A" w:rsidRDefault="0004193D" w:rsidP="00C65F3A">
      <w:pPr>
        <w:jc w:val="both"/>
        <w:rPr>
          <w:rFonts w:cstheme="minorHAnsi"/>
          <w:sz w:val="24"/>
          <w:szCs w:val="24"/>
        </w:rPr>
      </w:pPr>
      <w:r w:rsidRPr="00C65F3A">
        <w:rPr>
          <w:rFonts w:cstheme="minorHAnsi"/>
          <w:sz w:val="24"/>
          <w:szCs w:val="24"/>
        </w:rPr>
        <w:t>- spracovávania na účely vedeckého či historického výskumu alebo na štatistické účely</w:t>
      </w:r>
    </w:p>
    <w:p w:rsidR="0004193D" w:rsidRPr="00C65F3A" w:rsidRDefault="0004193D" w:rsidP="00C65F3A">
      <w:pPr>
        <w:jc w:val="both"/>
        <w:rPr>
          <w:rFonts w:cstheme="minorHAnsi"/>
          <w:sz w:val="24"/>
          <w:szCs w:val="24"/>
        </w:rPr>
      </w:pPr>
      <w:r w:rsidRPr="00C65F3A">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04193D" w:rsidRPr="00C65F3A" w:rsidRDefault="0004193D" w:rsidP="00C65F3A">
      <w:pPr>
        <w:jc w:val="center"/>
        <w:rPr>
          <w:rFonts w:cstheme="minorHAnsi"/>
          <w:b/>
          <w:sz w:val="24"/>
          <w:szCs w:val="24"/>
        </w:rPr>
      </w:pPr>
      <w:r w:rsidRPr="00C65F3A">
        <w:rPr>
          <w:rFonts w:cstheme="minorHAnsi"/>
          <w:b/>
          <w:sz w:val="24"/>
          <w:szCs w:val="24"/>
        </w:rPr>
        <w:t>Právo na opravu</w:t>
      </w:r>
    </w:p>
    <w:p w:rsidR="0004193D" w:rsidRPr="00C65F3A" w:rsidRDefault="0004193D" w:rsidP="00C65F3A">
      <w:pPr>
        <w:jc w:val="both"/>
        <w:rPr>
          <w:rFonts w:cstheme="minorHAnsi"/>
          <w:sz w:val="24"/>
          <w:szCs w:val="24"/>
        </w:rPr>
      </w:pPr>
      <w:r w:rsidRPr="00C65F3A">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04193D" w:rsidRPr="00C65F3A" w:rsidRDefault="0004193D" w:rsidP="00C65F3A">
      <w:pPr>
        <w:jc w:val="center"/>
        <w:rPr>
          <w:rFonts w:cstheme="minorHAnsi"/>
          <w:b/>
          <w:sz w:val="24"/>
          <w:szCs w:val="24"/>
        </w:rPr>
      </w:pPr>
      <w:r w:rsidRPr="00C65F3A">
        <w:rPr>
          <w:rFonts w:cstheme="minorHAnsi"/>
          <w:b/>
          <w:sz w:val="24"/>
          <w:szCs w:val="24"/>
        </w:rPr>
        <w:t>Právo podať návrh na začatie konania</w:t>
      </w:r>
    </w:p>
    <w:p w:rsidR="0004193D" w:rsidRPr="00C65F3A" w:rsidRDefault="0004193D" w:rsidP="00C65F3A">
      <w:pPr>
        <w:jc w:val="both"/>
        <w:rPr>
          <w:rFonts w:cstheme="minorHAnsi"/>
          <w:sz w:val="24"/>
          <w:szCs w:val="24"/>
        </w:rPr>
      </w:pPr>
      <w:r w:rsidRPr="00C65F3A">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04193D" w:rsidRPr="00C65F3A" w:rsidRDefault="0004193D" w:rsidP="00C65F3A">
      <w:pPr>
        <w:jc w:val="center"/>
        <w:rPr>
          <w:rFonts w:cstheme="minorHAnsi"/>
          <w:b/>
          <w:sz w:val="24"/>
          <w:szCs w:val="24"/>
        </w:rPr>
      </w:pPr>
      <w:r w:rsidRPr="00C65F3A">
        <w:rPr>
          <w:rFonts w:cstheme="minorHAnsi"/>
          <w:b/>
          <w:sz w:val="24"/>
          <w:szCs w:val="24"/>
        </w:rPr>
        <w:t>Právo na výmaz</w:t>
      </w:r>
    </w:p>
    <w:p w:rsidR="0004193D" w:rsidRPr="00C65F3A" w:rsidRDefault="0004193D" w:rsidP="00C65F3A">
      <w:pPr>
        <w:jc w:val="both"/>
        <w:rPr>
          <w:rFonts w:cstheme="minorHAnsi"/>
          <w:sz w:val="24"/>
          <w:szCs w:val="24"/>
        </w:rPr>
      </w:pPr>
      <w:r w:rsidRPr="00C65F3A">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04193D" w:rsidRPr="00C65F3A" w:rsidRDefault="0004193D" w:rsidP="00C65F3A">
      <w:pPr>
        <w:jc w:val="both"/>
        <w:rPr>
          <w:rFonts w:cstheme="minorHAnsi"/>
          <w:sz w:val="24"/>
          <w:szCs w:val="24"/>
        </w:rPr>
      </w:pPr>
      <w:r w:rsidRPr="00C65F3A">
        <w:rPr>
          <w:rFonts w:cstheme="minorHAnsi"/>
          <w:sz w:val="24"/>
          <w:szCs w:val="24"/>
        </w:rPr>
        <w:t>Osobné údaje už pre účely na ktoré sa získali, alebo inak spracovávali nie sú potrebné</w:t>
      </w:r>
    </w:p>
    <w:p w:rsidR="0004193D" w:rsidRPr="00C65F3A" w:rsidRDefault="0004193D" w:rsidP="00C65F3A">
      <w:pPr>
        <w:jc w:val="both"/>
        <w:rPr>
          <w:rFonts w:cstheme="minorHAnsi"/>
          <w:sz w:val="24"/>
          <w:szCs w:val="24"/>
        </w:rPr>
      </w:pPr>
      <w:r w:rsidRPr="00C65F3A">
        <w:rPr>
          <w:rFonts w:cstheme="minorHAnsi"/>
          <w:sz w:val="24"/>
          <w:szCs w:val="24"/>
        </w:rPr>
        <w:t>Dôjde dotknutou osobou k odvolaniu súhlasu na základe ktorého sa spracovávanie vykonáva</w:t>
      </w:r>
    </w:p>
    <w:p w:rsidR="0004193D" w:rsidRPr="00C65F3A" w:rsidRDefault="0004193D" w:rsidP="00C65F3A">
      <w:pPr>
        <w:jc w:val="both"/>
        <w:rPr>
          <w:rFonts w:cstheme="minorHAnsi"/>
          <w:sz w:val="24"/>
          <w:szCs w:val="24"/>
        </w:rPr>
      </w:pPr>
      <w:r w:rsidRPr="00C65F3A">
        <w:rPr>
          <w:rFonts w:cstheme="minorHAnsi"/>
          <w:sz w:val="24"/>
          <w:szCs w:val="24"/>
        </w:rPr>
        <w:t>Osobné údaje sa spracovávajú nezákonne</w:t>
      </w:r>
    </w:p>
    <w:p w:rsidR="0004193D" w:rsidRPr="00C65F3A" w:rsidRDefault="0004193D" w:rsidP="00C65F3A">
      <w:pPr>
        <w:jc w:val="both"/>
        <w:rPr>
          <w:rFonts w:cstheme="minorHAnsi"/>
          <w:sz w:val="24"/>
          <w:szCs w:val="24"/>
        </w:rPr>
      </w:pPr>
      <w:r w:rsidRPr="00C65F3A">
        <w:rPr>
          <w:rFonts w:cstheme="minorHAnsi"/>
          <w:sz w:val="24"/>
          <w:szCs w:val="24"/>
        </w:rPr>
        <w:t>Dotknutá osoba namieta voči spracovávaniu osobných údajov</w:t>
      </w:r>
    </w:p>
    <w:p w:rsidR="0004193D" w:rsidRPr="00C65F3A" w:rsidRDefault="0004193D" w:rsidP="00C65F3A">
      <w:pPr>
        <w:jc w:val="both"/>
        <w:rPr>
          <w:rFonts w:cstheme="minorHAnsi"/>
          <w:sz w:val="24"/>
          <w:szCs w:val="24"/>
        </w:rPr>
      </w:pPr>
      <w:r w:rsidRPr="00C65F3A">
        <w:rPr>
          <w:rFonts w:cstheme="minorHAnsi"/>
          <w:sz w:val="24"/>
          <w:szCs w:val="24"/>
        </w:rPr>
        <w:t>Dôvodom pre výmaz je splnenie povinnosti zákona, osobitného predpisu alebo medzinárodnej zmluvy, ktorou je Slovenská republika viazaná</w:t>
      </w:r>
    </w:p>
    <w:p w:rsidR="0004193D" w:rsidRPr="00C65F3A" w:rsidRDefault="0004193D" w:rsidP="00C65F3A">
      <w:pPr>
        <w:jc w:val="both"/>
        <w:rPr>
          <w:rFonts w:cstheme="minorHAnsi"/>
          <w:sz w:val="24"/>
          <w:szCs w:val="24"/>
        </w:rPr>
      </w:pPr>
      <w:r w:rsidRPr="00C65F3A">
        <w:rPr>
          <w:rFonts w:cstheme="minorHAnsi"/>
          <w:sz w:val="24"/>
          <w:szCs w:val="24"/>
        </w:rPr>
        <w:t>Osobné údaje sa získali v súvislosti s ponuku služieb informačnej spoločnosti osobe mladšej ako 16 rokov</w:t>
      </w:r>
    </w:p>
    <w:p w:rsidR="0004193D" w:rsidRPr="00C65F3A" w:rsidRDefault="0004193D" w:rsidP="00C65F3A">
      <w:pPr>
        <w:jc w:val="both"/>
        <w:rPr>
          <w:rFonts w:cstheme="minorHAnsi"/>
          <w:sz w:val="24"/>
          <w:szCs w:val="24"/>
        </w:rPr>
      </w:pPr>
      <w:r w:rsidRPr="00C65F3A">
        <w:rPr>
          <w:rFonts w:cstheme="minorHAnsi"/>
          <w:sz w:val="24"/>
          <w:szCs w:val="24"/>
        </w:rPr>
        <w:t>Dotknutá osoba nemá a nebude mať právo na výmaz osobných údajov a to za predpokladu, že ich spracovávanie je potrebné na:</w:t>
      </w:r>
    </w:p>
    <w:p w:rsidR="0004193D" w:rsidRPr="00C65F3A" w:rsidRDefault="0004193D" w:rsidP="00C65F3A">
      <w:pPr>
        <w:jc w:val="both"/>
        <w:rPr>
          <w:rFonts w:cstheme="minorHAnsi"/>
          <w:sz w:val="24"/>
          <w:szCs w:val="24"/>
        </w:rPr>
      </w:pPr>
      <w:r w:rsidRPr="00C65F3A">
        <w:rPr>
          <w:rFonts w:cstheme="minorHAnsi"/>
          <w:sz w:val="24"/>
          <w:szCs w:val="24"/>
        </w:rPr>
        <w:lastRenderedPageBreak/>
        <w:t>Splnenie povinnosti podľa zákona, osobitného predpisu alebo medzinárodnej zmluvy, ktorou je Slovenská republika viazaná, alebo na splnenie úlohy realizovanej vo verejnom záujme alebo pri výkone verejnej moci zverenej prevádzkovateľovi</w:t>
      </w:r>
    </w:p>
    <w:p w:rsidR="0004193D" w:rsidRPr="00C65F3A" w:rsidRDefault="0004193D" w:rsidP="00C65F3A">
      <w:pPr>
        <w:jc w:val="both"/>
        <w:rPr>
          <w:rFonts w:cstheme="minorHAnsi"/>
          <w:sz w:val="24"/>
          <w:szCs w:val="24"/>
        </w:rPr>
      </w:pPr>
      <w:r w:rsidRPr="00C65F3A">
        <w:rPr>
          <w:rFonts w:cstheme="minorHAnsi"/>
          <w:sz w:val="24"/>
          <w:szCs w:val="24"/>
        </w:rPr>
        <w:t>Uplatnenie práva na slobodu prejavu a na informácie</w:t>
      </w:r>
    </w:p>
    <w:p w:rsidR="0004193D" w:rsidRPr="00C65F3A" w:rsidRDefault="0004193D" w:rsidP="00C65F3A">
      <w:pPr>
        <w:jc w:val="both"/>
        <w:rPr>
          <w:rFonts w:cstheme="minorHAnsi"/>
          <w:sz w:val="24"/>
          <w:szCs w:val="24"/>
        </w:rPr>
      </w:pPr>
      <w:r w:rsidRPr="00C65F3A">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04193D" w:rsidRPr="00C65F3A" w:rsidRDefault="0004193D" w:rsidP="00C65F3A">
      <w:pPr>
        <w:jc w:val="both"/>
        <w:rPr>
          <w:rFonts w:cstheme="minorHAnsi"/>
          <w:sz w:val="24"/>
          <w:szCs w:val="24"/>
        </w:rPr>
      </w:pPr>
      <w:r w:rsidRPr="00C65F3A">
        <w:rPr>
          <w:rFonts w:cstheme="minorHAnsi"/>
          <w:sz w:val="24"/>
          <w:szCs w:val="24"/>
        </w:rPr>
        <w:t>Z dôvodov verejného záujmu v oblasti verejného zdravia</w:t>
      </w:r>
    </w:p>
    <w:p w:rsidR="0004193D" w:rsidRPr="00C65F3A" w:rsidRDefault="0004193D" w:rsidP="00C65F3A">
      <w:pPr>
        <w:jc w:val="both"/>
        <w:rPr>
          <w:rFonts w:cstheme="minorHAnsi"/>
          <w:sz w:val="24"/>
          <w:szCs w:val="24"/>
        </w:rPr>
      </w:pPr>
      <w:r w:rsidRPr="00C65F3A">
        <w:rPr>
          <w:rFonts w:cstheme="minorHAnsi"/>
          <w:sz w:val="24"/>
          <w:szCs w:val="24"/>
        </w:rPr>
        <w:t>Preukazovanie, obhajovanie alebo uplatňovanie právnych nárokov</w:t>
      </w:r>
    </w:p>
    <w:p w:rsidR="0004193D" w:rsidRPr="00C65F3A" w:rsidRDefault="0004193D" w:rsidP="00C65F3A">
      <w:pPr>
        <w:jc w:val="both"/>
        <w:rPr>
          <w:rFonts w:cstheme="minorHAnsi"/>
          <w:sz w:val="24"/>
          <w:szCs w:val="24"/>
        </w:rPr>
      </w:pPr>
      <w:r w:rsidRPr="00C65F3A">
        <w:rPr>
          <w:rFonts w:cstheme="minorHAnsi"/>
          <w:sz w:val="24"/>
          <w:szCs w:val="24"/>
        </w:rPr>
        <w:t>Prevádzkovateľ výmaz osobných údajov dotknutých osôb vykoná na základe žiadosti, a to bez zbytočného odkladu, ihneď po tom čo vyhodnotí, že žiadosť dotknutej osoby je dôvodná.</w:t>
      </w:r>
    </w:p>
    <w:p w:rsidR="000A4736" w:rsidRPr="00C65F3A" w:rsidRDefault="000A4736" w:rsidP="00C65F3A">
      <w:pPr>
        <w:jc w:val="both"/>
        <w:rPr>
          <w:rFonts w:cstheme="minorHAnsi"/>
          <w:sz w:val="24"/>
          <w:szCs w:val="24"/>
        </w:rPr>
      </w:pPr>
    </w:p>
    <w:p w:rsidR="0004193D" w:rsidRPr="00C65F3A" w:rsidRDefault="000A4736" w:rsidP="00C65F3A">
      <w:pPr>
        <w:jc w:val="center"/>
        <w:rPr>
          <w:rFonts w:cstheme="minorHAnsi"/>
          <w:b/>
          <w:sz w:val="24"/>
          <w:szCs w:val="24"/>
        </w:rPr>
      </w:pPr>
      <w:r w:rsidRPr="00C65F3A">
        <w:rPr>
          <w:rFonts w:cstheme="minorHAnsi"/>
          <w:b/>
          <w:noProof/>
          <w:sz w:val="24"/>
          <w:szCs w:val="24"/>
          <w:lang w:eastAsia="sk-SK"/>
        </w:rPr>
        <w:drawing>
          <wp:inline distT="0" distB="0" distL="0" distR="0" wp14:anchorId="5D2BF1DB" wp14:editId="79EA486E">
            <wp:extent cx="1415333" cy="66790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5300" cy="667893"/>
                    </a:xfrm>
                    <a:prstGeom prst="rect">
                      <a:avLst/>
                    </a:prstGeom>
                    <a:noFill/>
                    <a:ln>
                      <a:noFill/>
                    </a:ln>
                  </pic:spPr>
                </pic:pic>
              </a:graphicData>
            </a:graphic>
          </wp:inline>
        </w:drawing>
      </w:r>
    </w:p>
    <w:p w:rsidR="000A4736" w:rsidRPr="00C65F3A" w:rsidRDefault="000A4736" w:rsidP="00C65F3A">
      <w:pPr>
        <w:jc w:val="center"/>
        <w:rPr>
          <w:rFonts w:cstheme="minorHAnsi"/>
          <w:b/>
          <w:sz w:val="24"/>
          <w:szCs w:val="24"/>
        </w:rPr>
      </w:pPr>
      <w:r w:rsidRPr="00C65F3A">
        <w:rPr>
          <w:rFonts w:cstheme="minorHAnsi"/>
          <w:b/>
          <w:sz w:val="24"/>
          <w:szCs w:val="24"/>
        </w:rPr>
        <w:t>UPOZORNENIE</w:t>
      </w:r>
    </w:p>
    <w:p w:rsidR="000A4736" w:rsidRPr="00C65F3A" w:rsidRDefault="00C65F3A" w:rsidP="00C65F3A">
      <w:pPr>
        <w:jc w:val="both"/>
        <w:rPr>
          <w:rFonts w:cstheme="minorHAnsi"/>
          <w:sz w:val="24"/>
          <w:szCs w:val="24"/>
        </w:rPr>
      </w:pPr>
      <w:r>
        <w:rPr>
          <w:rFonts w:cstheme="minorHAnsi"/>
          <w:sz w:val="24"/>
          <w:szCs w:val="24"/>
        </w:rPr>
        <w:t xml:space="preserve">     </w:t>
      </w:r>
      <w:r w:rsidR="000A4736" w:rsidRPr="00C65F3A">
        <w:rPr>
          <w:rFonts w:cstheme="minorHAnsi"/>
          <w:sz w:val="24"/>
          <w:szCs w:val="24"/>
        </w:rPr>
        <w:t xml:space="preserve">Ako Prevádzkovateľ za účelom maximálnej ochrany Vašich osobných údajov sme dospeli k prijatiu primeraných organizačných, personálnych a technických opatrení. </w:t>
      </w:r>
      <w:r w:rsidR="00ED2024" w:rsidRPr="00C65F3A">
        <w:rPr>
          <w:rFonts w:cstheme="minorHAnsi"/>
          <w:sz w:val="24"/>
          <w:szCs w:val="24"/>
        </w:rPr>
        <w:t xml:space="preserve">Našim cieľom je v čo najväčšej miere zabrániť, poprípade zabezpečiť zníženie rizika úniku, zverejnenia, zneužitia alebo iného použitia Vašich osobných údajov. V prípade, že </w:t>
      </w:r>
      <w:proofErr w:type="spellStart"/>
      <w:r w:rsidR="00ED2024" w:rsidRPr="00C65F3A">
        <w:rPr>
          <w:rFonts w:cstheme="minorHAnsi"/>
          <w:sz w:val="24"/>
          <w:szCs w:val="24"/>
        </w:rPr>
        <w:t>bz</w:t>
      </w:r>
      <w:proofErr w:type="spellEnd"/>
      <w:r w:rsidR="00ED2024" w:rsidRPr="00C65F3A">
        <w:rPr>
          <w:rFonts w:cstheme="minorHAnsi"/>
          <w:sz w:val="24"/>
          <w:szCs w:val="24"/>
        </w:rPr>
        <w:t xml:space="preserve"> nastala skutočnosť, ktorá by pravdepodobne mohla viesť alebo povedie k vysokému riziku pre práva a slobody fyzických osôb, ako dotknutá osoba budete bezodkladne o tejto skutočnosti informovaná, kontaktovaná. </w:t>
      </w:r>
      <w:r w:rsidR="006367DF" w:rsidRPr="00C65F3A">
        <w:rPr>
          <w:rFonts w:cstheme="minorHAnsi"/>
          <w:sz w:val="24"/>
          <w:szCs w:val="24"/>
        </w:rPr>
        <w:t>( čl. 34 Nariadenia)</w:t>
      </w:r>
    </w:p>
    <w:p w:rsidR="006367DF" w:rsidRDefault="00C65F3A" w:rsidP="00C65F3A">
      <w:pPr>
        <w:jc w:val="both"/>
        <w:rPr>
          <w:rFonts w:cstheme="minorHAnsi"/>
          <w:sz w:val="24"/>
          <w:szCs w:val="24"/>
        </w:rPr>
      </w:pPr>
      <w:r>
        <w:rPr>
          <w:rFonts w:cstheme="minorHAnsi"/>
          <w:sz w:val="24"/>
          <w:szCs w:val="24"/>
        </w:rPr>
        <w:t xml:space="preserve">     </w:t>
      </w:r>
      <w:r w:rsidR="006367DF" w:rsidRPr="00C65F3A">
        <w:rPr>
          <w:rFonts w:cstheme="minorHAnsi"/>
          <w:sz w:val="24"/>
          <w:szCs w:val="24"/>
        </w:rPr>
        <w:t>Požadujeme od Vás ako od osoby dotknutej, v záujme zachovania zásad spracovávania osobných údajov, ktoré ustanovuje Nariadenie ale aj zákon a to najmä zásady minimalizácie osobných údajov, iba tie osobné údaje, ktoré sú nevyhnutnou zákonnou alebo zmluvnou požiadavkou pre naplnenie účelu ich spracovávania. Zároveň Vás upozorňujeme, že neposkytnutie týchto povinných údajov nevyhnutných na uzatvorenie zmluvy môže mať za následok neuzavretie zmluvného vzťahu.</w:t>
      </w:r>
    </w:p>
    <w:p w:rsidR="00F94B94" w:rsidRPr="00F94B94" w:rsidRDefault="00F94B94" w:rsidP="00F94B94">
      <w:pPr>
        <w:spacing w:line="240" w:lineRule="auto"/>
        <w:jc w:val="both"/>
        <w:rPr>
          <w:b/>
          <w:sz w:val="24"/>
          <w:szCs w:val="24"/>
        </w:rPr>
      </w:pPr>
      <w:r w:rsidRPr="00F94B94">
        <w:rPr>
          <w:b/>
          <w:sz w:val="24"/>
          <w:szCs w:val="24"/>
        </w:rPr>
        <w:t xml:space="preserve">     Prevádzkovateľ týmto zároveň informuje, že v zmysle § 21 zákona NR SR č. 18/2018</w:t>
      </w:r>
    </w:p>
    <w:p w:rsidR="00F94B94" w:rsidRPr="00F94B94" w:rsidRDefault="00F94B94" w:rsidP="00F94B94">
      <w:pPr>
        <w:spacing w:line="240" w:lineRule="auto"/>
        <w:jc w:val="both"/>
        <w:rPr>
          <w:b/>
          <w:sz w:val="24"/>
          <w:szCs w:val="24"/>
        </w:rPr>
      </w:pPr>
      <w:proofErr w:type="spellStart"/>
      <w:r w:rsidRPr="00F94B94">
        <w:rPr>
          <w:b/>
          <w:sz w:val="24"/>
          <w:szCs w:val="24"/>
        </w:rPr>
        <w:t>Z.z</w:t>
      </w:r>
      <w:proofErr w:type="spellEnd"/>
      <w:r w:rsidRPr="00F94B94">
        <w:rPr>
          <w:b/>
          <w:sz w:val="24"/>
          <w:szCs w:val="24"/>
        </w:rPr>
        <w:t>. dotknutá osoba má právo získať od prevádzkovateľa potvrdenie o tom, či sa</w:t>
      </w:r>
    </w:p>
    <w:p w:rsidR="00F94B94" w:rsidRPr="00F94B94" w:rsidRDefault="00F94B94" w:rsidP="00F94B94">
      <w:pPr>
        <w:spacing w:line="240" w:lineRule="auto"/>
        <w:jc w:val="both"/>
        <w:rPr>
          <w:b/>
          <w:sz w:val="24"/>
          <w:szCs w:val="24"/>
        </w:rPr>
      </w:pPr>
      <w:r w:rsidRPr="00F94B94">
        <w:rPr>
          <w:b/>
          <w:sz w:val="24"/>
          <w:szCs w:val="24"/>
        </w:rPr>
        <w:t>spracúvajú osobné údaje, ktoré sa jej týkajú. Ak prevádzkovateľ takéto osobné údaje</w:t>
      </w:r>
    </w:p>
    <w:p w:rsidR="00F94B94" w:rsidRPr="00F94B94" w:rsidRDefault="00F94B94" w:rsidP="00F94B94">
      <w:pPr>
        <w:spacing w:line="240" w:lineRule="auto"/>
        <w:jc w:val="both"/>
        <w:rPr>
          <w:b/>
          <w:sz w:val="24"/>
          <w:szCs w:val="24"/>
        </w:rPr>
      </w:pPr>
      <w:r w:rsidRPr="00F94B94">
        <w:rPr>
          <w:b/>
          <w:sz w:val="24"/>
          <w:szCs w:val="24"/>
        </w:rPr>
        <w:t>spracúva, dotknutá osoba má právo získať prístup k týmto osobným údajom a</w:t>
      </w:r>
    </w:p>
    <w:p w:rsidR="00F94B94" w:rsidRPr="00F94B94" w:rsidRDefault="00F94B94" w:rsidP="00F94B94">
      <w:pPr>
        <w:spacing w:line="240" w:lineRule="auto"/>
        <w:jc w:val="both"/>
        <w:rPr>
          <w:b/>
          <w:sz w:val="24"/>
          <w:szCs w:val="24"/>
        </w:rPr>
      </w:pPr>
      <w:r w:rsidRPr="00F94B94">
        <w:rPr>
          <w:b/>
          <w:sz w:val="24"/>
          <w:szCs w:val="24"/>
        </w:rPr>
        <w:lastRenderedPageBreak/>
        <w:t>informácie o</w:t>
      </w:r>
      <w:r>
        <w:rPr>
          <w:b/>
          <w:sz w:val="24"/>
          <w:szCs w:val="24"/>
        </w:rPr>
        <w:t xml:space="preserve">: </w:t>
      </w:r>
    </w:p>
    <w:p w:rsidR="00F94B94" w:rsidRPr="00F94B94" w:rsidRDefault="00F94B94" w:rsidP="00F94B94">
      <w:pPr>
        <w:spacing w:line="240" w:lineRule="auto"/>
        <w:jc w:val="both"/>
        <w:rPr>
          <w:sz w:val="24"/>
          <w:szCs w:val="24"/>
        </w:rPr>
      </w:pPr>
      <w:r w:rsidRPr="00F94B94">
        <w:rPr>
          <w:sz w:val="24"/>
          <w:szCs w:val="24"/>
        </w:rPr>
        <w:t>a) účele spracúvania osobných údajov,</w:t>
      </w:r>
    </w:p>
    <w:p w:rsidR="00F94B94" w:rsidRPr="00F94B94" w:rsidRDefault="00F94B94" w:rsidP="00F94B94">
      <w:pPr>
        <w:spacing w:line="240" w:lineRule="auto"/>
        <w:jc w:val="both"/>
        <w:rPr>
          <w:sz w:val="24"/>
          <w:szCs w:val="24"/>
        </w:rPr>
      </w:pPr>
      <w:r w:rsidRPr="00F94B94">
        <w:rPr>
          <w:sz w:val="24"/>
          <w:szCs w:val="24"/>
        </w:rPr>
        <w:t>b) kategórii spracúvaných osobných údajov,</w:t>
      </w:r>
    </w:p>
    <w:p w:rsidR="00F94B94" w:rsidRPr="00F94B94" w:rsidRDefault="00F94B94" w:rsidP="00F94B94">
      <w:pPr>
        <w:spacing w:line="240" w:lineRule="auto"/>
        <w:jc w:val="both"/>
        <w:rPr>
          <w:sz w:val="24"/>
          <w:szCs w:val="24"/>
        </w:rPr>
      </w:pPr>
      <w:r w:rsidRPr="00F94B94">
        <w:rPr>
          <w:sz w:val="24"/>
          <w:szCs w:val="24"/>
        </w:rPr>
        <w:t>c) identifikácii príjemcu alebo o kategórii príjemcu, ktorému boli alebo majú byť osobné</w:t>
      </w:r>
    </w:p>
    <w:p w:rsidR="00F94B94" w:rsidRPr="00F94B94" w:rsidRDefault="00F94B94" w:rsidP="00F94B94">
      <w:pPr>
        <w:spacing w:line="240" w:lineRule="auto"/>
        <w:jc w:val="both"/>
        <w:rPr>
          <w:sz w:val="24"/>
          <w:szCs w:val="24"/>
        </w:rPr>
      </w:pPr>
      <w:r w:rsidRPr="00F94B94">
        <w:rPr>
          <w:sz w:val="24"/>
          <w:szCs w:val="24"/>
        </w:rPr>
        <w:t>údaje poskytnuté, najmä o príjemcovi v tretej krajine alebo o medzinárodnej organizácii,</w:t>
      </w:r>
    </w:p>
    <w:p w:rsidR="00F94B94" w:rsidRPr="00F94B94" w:rsidRDefault="00F94B94" w:rsidP="00F94B94">
      <w:pPr>
        <w:spacing w:line="240" w:lineRule="auto"/>
        <w:jc w:val="both"/>
        <w:rPr>
          <w:sz w:val="24"/>
          <w:szCs w:val="24"/>
        </w:rPr>
      </w:pPr>
      <w:r w:rsidRPr="00F94B94">
        <w:rPr>
          <w:sz w:val="24"/>
          <w:szCs w:val="24"/>
        </w:rPr>
        <w:t>ak je to možné,</w:t>
      </w:r>
    </w:p>
    <w:p w:rsidR="00F94B94" w:rsidRPr="00F94B94" w:rsidRDefault="00F94B94" w:rsidP="00F94B94">
      <w:pPr>
        <w:spacing w:line="240" w:lineRule="auto"/>
        <w:jc w:val="both"/>
        <w:rPr>
          <w:sz w:val="24"/>
          <w:szCs w:val="24"/>
        </w:rPr>
      </w:pPr>
      <w:r w:rsidRPr="00F94B94">
        <w:rPr>
          <w:sz w:val="24"/>
          <w:szCs w:val="24"/>
        </w:rPr>
        <w:t>d) dobe uchovávania osobných údajov; ak to nie je možné, informáciu o kritériách jej</w:t>
      </w:r>
    </w:p>
    <w:p w:rsidR="00F94B94" w:rsidRPr="00F94B94" w:rsidRDefault="00F94B94" w:rsidP="00F94B94">
      <w:pPr>
        <w:spacing w:line="240" w:lineRule="auto"/>
        <w:jc w:val="both"/>
        <w:rPr>
          <w:sz w:val="24"/>
          <w:szCs w:val="24"/>
        </w:rPr>
      </w:pPr>
      <w:r w:rsidRPr="00F94B94">
        <w:rPr>
          <w:sz w:val="24"/>
          <w:szCs w:val="24"/>
        </w:rPr>
        <w:t>určenia,</w:t>
      </w:r>
    </w:p>
    <w:p w:rsidR="00F94B94" w:rsidRPr="00F94B94" w:rsidRDefault="00F94B94" w:rsidP="00F94B94">
      <w:pPr>
        <w:spacing w:line="240" w:lineRule="auto"/>
        <w:jc w:val="both"/>
        <w:rPr>
          <w:sz w:val="24"/>
          <w:szCs w:val="24"/>
        </w:rPr>
      </w:pPr>
      <w:r w:rsidRPr="00F94B94">
        <w:rPr>
          <w:sz w:val="24"/>
          <w:szCs w:val="24"/>
        </w:rPr>
        <w:t>e) práve požadovať od prevádzkovateľa opravu osobných údajov týkajúcich sa dotknutej</w:t>
      </w:r>
    </w:p>
    <w:p w:rsidR="00F94B94" w:rsidRPr="00F94B94" w:rsidRDefault="00F94B94" w:rsidP="00F94B94">
      <w:pPr>
        <w:spacing w:line="240" w:lineRule="auto"/>
        <w:jc w:val="both"/>
        <w:rPr>
          <w:sz w:val="24"/>
          <w:szCs w:val="24"/>
        </w:rPr>
      </w:pPr>
      <w:r w:rsidRPr="00F94B94">
        <w:rPr>
          <w:sz w:val="24"/>
          <w:szCs w:val="24"/>
        </w:rPr>
        <w:t>osoby, ich vymazanie alebo obmedzenie ich spracúvania, alebo o práve namietať</w:t>
      </w:r>
    </w:p>
    <w:p w:rsidR="00F94B94" w:rsidRPr="00F94B94" w:rsidRDefault="00F94B94" w:rsidP="00F94B94">
      <w:pPr>
        <w:spacing w:line="240" w:lineRule="auto"/>
        <w:jc w:val="both"/>
        <w:rPr>
          <w:sz w:val="24"/>
          <w:szCs w:val="24"/>
        </w:rPr>
      </w:pPr>
      <w:r w:rsidRPr="00F94B94">
        <w:rPr>
          <w:sz w:val="24"/>
          <w:szCs w:val="24"/>
        </w:rPr>
        <w:t>spracúvanie osobných údajov,</w:t>
      </w:r>
    </w:p>
    <w:p w:rsidR="00F94B94" w:rsidRPr="00F94B94" w:rsidRDefault="00F94B94" w:rsidP="00F94B94">
      <w:pPr>
        <w:spacing w:line="240" w:lineRule="auto"/>
        <w:jc w:val="both"/>
        <w:rPr>
          <w:sz w:val="24"/>
          <w:szCs w:val="24"/>
        </w:rPr>
      </w:pPr>
      <w:r w:rsidRPr="00F94B94">
        <w:rPr>
          <w:sz w:val="24"/>
          <w:szCs w:val="24"/>
        </w:rPr>
        <w:t>f) práve podať návrh na začatie konania podľa § 100,</w:t>
      </w:r>
    </w:p>
    <w:p w:rsidR="00F94B94" w:rsidRPr="00F94B94" w:rsidRDefault="00F94B94" w:rsidP="00F94B94">
      <w:pPr>
        <w:spacing w:line="240" w:lineRule="auto"/>
        <w:jc w:val="both"/>
        <w:rPr>
          <w:sz w:val="24"/>
          <w:szCs w:val="24"/>
        </w:rPr>
      </w:pPr>
      <w:r w:rsidRPr="00F94B94">
        <w:rPr>
          <w:sz w:val="24"/>
          <w:szCs w:val="24"/>
        </w:rPr>
        <w:t>g) zdroji osobných údajov, ak sa osobné údaje nezískali od dotknutej osoby,</w:t>
      </w:r>
    </w:p>
    <w:p w:rsidR="00F94B94" w:rsidRPr="00F94B94" w:rsidRDefault="00F94B94" w:rsidP="00F94B94">
      <w:pPr>
        <w:spacing w:line="240" w:lineRule="auto"/>
        <w:jc w:val="both"/>
        <w:rPr>
          <w:sz w:val="24"/>
          <w:szCs w:val="24"/>
        </w:rPr>
      </w:pPr>
      <w:r w:rsidRPr="00F94B94">
        <w:rPr>
          <w:sz w:val="24"/>
          <w:szCs w:val="24"/>
        </w:rPr>
        <w:t>h) existencii automatizovaného individuálneho rozhodovania vrátane profilovania podľa § 28</w:t>
      </w:r>
    </w:p>
    <w:p w:rsidR="00F94B94" w:rsidRPr="00F94B94" w:rsidRDefault="00F94B94" w:rsidP="00F94B94">
      <w:pPr>
        <w:spacing w:line="240" w:lineRule="auto"/>
        <w:jc w:val="both"/>
        <w:rPr>
          <w:sz w:val="24"/>
          <w:szCs w:val="24"/>
        </w:rPr>
      </w:pPr>
      <w:r w:rsidRPr="00F94B94">
        <w:rPr>
          <w:sz w:val="24"/>
          <w:szCs w:val="24"/>
        </w:rPr>
        <w:t>ods. 1 a 4; v týchto prípadoch poskytne prevádzkovateľ dotknutej osobe informácie najmä</w:t>
      </w:r>
    </w:p>
    <w:p w:rsidR="00F94B94" w:rsidRPr="00F94B94" w:rsidRDefault="00F94B94" w:rsidP="00F94B94">
      <w:pPr>
        <w:spacing w:line="240" w:lineRule="auto"/>
        <w:jc w:val="both"/>
        <w:rPr>
          <w:sz w:val="24"/>
          <w:szCs w:val="24"/>
        </w:rPr>
      </w:pPr>
      <w:r w:rsidRPr="00F94B94">
        <w:rPr>
          <w:sz w:val="24"/>
          <w:szCs w:val="24"/>
        </w:rPr>
        <w:t>o použitom postupe, ako aj o význame a predpokladaných dôsledkoch takého spracúvania</w:t>
      </w:r>
    </w:p>
    <w:p w:rsidR="00F94B94" w:rsidRDefault="00F94B94" w:rsidP="00F94B94">
      <w:pPr>
        <w:spacing w:line="240" w:lineRule="auto"/>
        <w:jc w:val="both"/>
        <w:rPr>
          <w:sz w:val="24"/>
          <w:szCs w:val="24"/>
        </w:rPr>
      </w:pPr>
      <w:r w:rsidRPr="00F94B94">
        <w:rPr>
          <w:sz w:val="24"/>
          <w:szCs w:val="24"/>
        </w:rPr>
        <w:t>osobných údajov pre dotknutú osobu.</w:t>
      </w:r>
    </w:p>
    <w:p w:rsidR="00F94B94" w:rsidRPr="00F94B94" w:rsidRDefault="00F94B94" w:rsidP="00F94B94">
      <w:pPr>
        <w:spacing w:line="240" w:lineRule="auto"/>
        <w:jc w:val="both"/>
        <w:rPr>
          <w:sz w:val="24"/>
          <w:szCs w:val="24"/>
        </w:rPr>
      </w:pPr>
    </w:p>
    <w:p w:rsidR="00F94B94" w:rsidRPr="00F94B94" w:rsidRDefault="00F94B94" w:rsidP="00F94B94">
      <w:pPr>
        <w:spacing w:line="240" w:lineRule="auto"/>
        <w:jc w:val="both"/>
        <w:rPr>
          <w:sz w:val="24"/>
          <w:szCs w:val="24"/>
        </w:rPr>
      </w:pPr>
      <w:r w:rsidRPr="00F94B94">
        <w:rPr>
          <w:sz w:val="24"/>
          <w:szCs w:val="24"/>
        </w:rPr>
        <w:t>Dotknutá osoba má právo byť informovaná o primeraných zárukách týkajúcich sa prenosu</w:t>
      </w:r>
    </w:p>
    <w:p w:rsidR="00F94B94" w:rsidRPr="00F94B94" w:rsidRDefault="00F94B94" w:rsidP="00F94B94">
      <w:pPr>
        <w:spacing w:line="240" w:lineRule="auto"/>
        <w:jc w:val="both"/>
        <w:rPr>
          <w:sz w:val="24"/>
          <w:szCs w:val="24"/>
        </w:rPr>
      </w:pPr>
      <w:r w:rsidRPr="00F94B94">
        <w:rPr>
          <w:sz w:val="24"/>
          <w:szCs w:val="24"/>
        </w:rPr>
        <w:t>podľa § 48 ods. 2 až 4, ak sa osobné údaje prenášajú do tretej krajiny alebo medzinárodnej</w:t>
      </w:r>
    </w:p>
    <w:p w:rsidR="00F94B94" w:rsidRPr="00F94B94" w:rsidRDefault="00F94B94" w:rsidP="00F94B94">
      <w:pPr>
        <w:spacing w:line="240" w:lineRule="auto"/>
        <w:jc w:val="both"/>
        <w:rPr>
          <w:sz w:val="24"/>
          <w:szCs w:val="24"/>
        </w:rPr>
      </w:pPr>
      <w:r w:rsidRPr="00F94B94">
        <w:rPr>
          <w:sz w:val="24"/>
          <w:szCs w:val="24"/>
        </w:rPr>
        <w:t>organizácii.</w:t>
      </w:r>
    </w:p>
    <w:p w:rsidR="006367DF" w:rsidRPr="00F94B94" w:rsidRDefault="006367DF" w:rsidP="00F94B94">
      <w:pPr>
        <w:spacing w:line="240" w:lineRule="auto"/>
        <w:jc w:val="both"/>
        <w:rPr>
          <w:sz w:val="24"/>
          <w:szCs w:val="24"/>
        </w:rPr>
      </w:pPr>
      <w:r w:rsidRPr="00F94B94">
        <w:rPr>
          <w:sz w:val="24"/>
          <w:szCs w:val="24"/>
        </w:rPr>
        <w:t xml:space="preserve">     </w:t>
      </w:r>
    </w:p>
    <w:sectPr w:rsidR="006367DF" w:rsidRPr="00F94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E4"/>
    <w:rsid w:val="0004193D"/>
    <w:rsid w:val="000A4736"/>
    <w:rsid w:val="00123810"/>
    <w:rsid w:val="001B3AE4"/>
    <w:rsid w:val="002263E4"/>
    <w:rsid w:val="00267067"/>
    <w:rsid w:val="00617F01"/>
    <w:rsid w:val="006367DF"/>
    <w:rsid w:val="007A19A9"/>
    <w:rsid w:val="00821050"/>
    <w:rsid w:val="008405B5"/>
    <w:rsid w:val="00C65F3A"/>
    <w:rsid w:val="00DD141F"/>
    <w:rsid w:val="00E37534"/>
    <w:rsid w:val="00ED2024"/>
    <w:rsid w:val="00F90D03"/>
    <w:rsid w:val="00F94B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254">
      <w:bodyDiv w:val="1"/>
      <w:marLeft w:val="0"/>
      <w:marRight w:val="0"/>
      <w:marTop w:val="0"/>
      <w:marBottom w:val="0"/>
      <w:divBdr>
        <w:top w:val="none" w:sz="0" w:space="0" w:color="auto"/>
        <w:left w:val="none" w:sz="0" w:space="0" w:color="auto"/>
        <w:bottom w:val="none" w:sz="0" w:space="0" w:color="auto"/>
        <w:right w:val="none" w:sz="0" w:space="0" w:color="auto"/>
      </w:divBdr>
    </w:div>
    <w:div w:id="567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1317</Words>
  <Characters>7511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16</cp:revision>
  <cp:lastPrinted>2020-10-09T10:40:00Z</cp:lastPrinted>
  <dcterms:created xsi:type="dcterms:W3CDTF">2020-05-05T12:13:00Z</dcterms:created>
  <dcterms:modified xsi:type="dcterms:W3CDTF">2023-08-16T07:23:00Z</dcterms:modified>
</cp:coreProperties>
</file>